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4E38" w14:textId="32D3EC14" w:rsidR="005B3AD1" w:rsidRDefault="005B3AD1" w:rsidP="005B3AD1">
      <w:pPr>
        <w:jc w:val="center"/>
      </w:pPr>
      <w:r>
        <w:rPr>
          <w:noProof/>
        </w:rPr>
        <w:drawing>
          <wp:inline distT="0" distB="0" distL="0" distR="0" wp14:anchorId="51DB6609" wp14:editId="3B0E68B6">
            <wp:extent cx="1085850" cy="10858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6653AA36" w14:textId="77777777" w:rsidR="005B3AD1" w:rsidRDefault="005B3AD1" w:rsidP="005B3AD1">
      <w:pPr>
        <w:jc w:val="center"/>
        <w:rPr>
          <w:b/>
          <w:bCs/>
          <w:color w:val="000000"/>
          <w:lang w:val="en-ZA" w:eastAsia="en-GB"/>
        </w:rPr>
      </w:pPr>
      <w:r>
        <w:rPr>
          <w:b/>
          <w:bCs/>
          <w:color w:val="000000"/>
          <w:lang w:val="en-ZA" w:eastAsia="en-GB"/>
        </w:rPr>
        <w:t xml:space="preserve">ekaterra, Unilever’s Tea Division, targets net zero emissions by 2030                               </w:t>
      </w:r>
    </w:p>
    <w:p w14:paraId="32B5BABA" w14:textId="77777777" w:rsidR="005B3AD1" w:rsidRDefault="005B3AD1" w:rsidP="005B3AD1">
      <w:pPr>
        <w:jc w:val="center"/>
        <w:rPr>
          <w:b/>
          <w:bCs/>
          <w:color w:val="000000"/>
          <w:lang w:val="en-ZA" w:eastAsia="en-GB"/>
        </w:rPr>
      </w:pPr>
      <w:r>
        <w:rPr>
          <w:color w:val="000000"/>
          <w:lang w:val="en-ZA" w:eastAsia="en-GB"/>
        </w:rPr>
        <w:t>Blending the best of science &amp; nature, ekaterra aims to give back to nature more than it takes   </w:t>
      </w:r>
    </w:p>
    <w:p w14:paraId="00C934A3" w14:textId="77777777" w:rsidR="005B3AD1" w:rsidRDefault="005B3AD1" w:rsidP="005B3AD1">
      <w:pPr>
        <w:autoSpaceDN w:val="0"/>
        <w:jc w:val="center"/>
        <w:textAlignment w:val="baseline"/>
        <w:rPr>
          <w:b/>
          <w:bCs/>
          <w:color w:val="000000"/>
          <w:lang w:val="en-ZA" w:eastAsia="en-GB"/>
        </w:rPr>
      </w:pPr>
    </w:p>
    <w:p w14:paraId="41F4F422" w14:textId="77777777" w:rsidR="005B3AD1" w:rsidRDefault="005B3AD1" w:rsidP="005B3AD1">
      <w:pPr>
        <w:rPr>
          <w:color w:val="000000"/>
          <w:lang w:val="nl-NL" w:eastAsia="en-GB"/>
        </w:rPr>
      </w:pPr>
      <w:r>
        <w:rPr>
          <w:b/>
          <w:bCs/>
          <w:i/>
          <w:iCs/>
          <w:color w:val="000000"/>
          <w:lang w:val="nl-NL" w:eastAsia="en-GB"/>
        </w:rPr>
        <w:t>Rotterdam, 08 November 2021</w:t>
      </w:r>
      <w:r>
        <w:rPr>
          <w:color w:val="000000"/>
          <w:lang w:val="nl-NL" w:eastAsia="en-GB"/>
        </w:rPr>
        <w:t> –</w:t>
      </w:r>
      <w:r>
        <w:rPr>
          <w:color w:val="000000"/>
          <w:lang w:val="en-ZA" w:eastAsia="en-GB"/>
        </w:rPr>
        <w:t> </w:t>
      </w:r>
      <w:r>
        <w:rPr>
          <w:color w:val="000000"/>
          <w:lang w:val="nl-NL" w:eastAsia="en-GB"/>
        </w:rPr>
        <w:t>ekaterra, the Tea Division of Unilever, announced its plans to become climate and nature positive, while working to make the entire tea industry more sustainable for planet and people.</w:t>
      </w:r>
    </w:p>
    <w:p w14:paraId="6D46888D" w14:textId="77777777" w:rsidR="005B3AD1" w:rsidRDefault="005B3AD1" w:rsidP="005B3AD1">
      <w:pPr>
        <w:rPr>
          <w:color w:val="000000"/>
          <w:lang w:val="en-ZA" w:eastAsia="en-GB"/>
        </w:rPr>
      </w:pPr>
    </w:p>
    <w:p w14:paraId="45F18A79" w14:textId="77777777" w:rsidR="005B3AD1" w:rsidRDefault="005B3AD1" w:rsidP="005B3AD1">
      <w:pPr>
        <w:rPr>
          <w:color w:val="000000"/>
          <w:lang w:val="nl-NL" w:eastAsia="en-GB"/>
        </w:rPr>
      </w:pPr>
      <w:r>
        <w:rPr>
          <w:lang w:val="nl-NL" w:eastAsia="en-GB"/>
        </w:rPr>
        <w:t>e</w:t>
      </w:r>
      <w:r>
        <w:rPr>
          <w:color w:val="000000"/>
          <w:lang w:val="nl-NL" w:eastAsia="en-GB"/>
        </w:rPr>
        <w:t>katerra</w:t>
      </w:r>
      <w:r>
        <w:rPr>
          <w:lang w:val="nl-NL" w:eastAsia="en-GB"/>
        </w:rPr>
        <w:t xml:space="preserve">, </w:t>
      </w:r>
      <w:r>
        <w:rPr>
          <w:color w:val="000000"/>
          <w:lang w:val="nl-NL" w:eastAsia="en-GB"/>
        </w:rPr>
        <w:t>the world’s largest tea company, is one of the first major businesses to raise the bar to become climate positive while setting a clear target for net zero emissions by 2030. Leading the global tea industry with purposeful brands, including Lipton, PG tips, Pukka, T2 and TAZO</w:t>
      </w:r>
      <w:r>
        <w:rPr>
          <w:rFonts w:ascii="Arial" w:hAnsi="Arial" w:cs="Arial"/>
          <w:color w:val="4D5156"/>
          <w:sz w:val="21"/>
          <w:szCs w:val="21"/>
          <w:shd w:val="clear" w:color="auto" w:fill="FFFFFF"/>
        </w:rPr>
        <w:t>®</w:t>
      </w:r>
      <w:r>
        <w:rPr>
          <w:color w:val="000000"/>
          <w:lang w:val="nl-NL" w:eastAsia="en-GB"/>
        </w:rPr>
        <w:t xml:space="preserve">, the company announced its climate and nature commitments in Glasgow during the UN Climate Summit, COP26. </w:t>
      </w:r>
    </w:p>
    <w:p w14:paraId="5E5A2A88" w14:textId="77777777" w:rsidR="005B3AD1" w:rsidRDefault="005B3AD1" w:rsidP="005B3AD1">
      <w:pPr>
        <w:rPr>
          <w:lang w:val="en-ZA" w:eastAsia="en-GB"/>
        </w:rPr>
      </w:pPr>
    </w:p>
    <w:p w14:paraId="441E96CC" w14:textId="77777777" w:rsidR="005B3AD1" w:rsidRDefault="005B3AD1" w:rsidP="005B3AD1">
      <w:pPr>
        <w:rPr>
          <w:color w:val="000000"/>
          <w:lang w:val="en-ZA" w:eastAsia="en-GB"/>
        </w:rPr>
      </w:pPr>
      <w:r>
        <w:rPr>
          <w:color w:val="000000"/>
          <w:lang w:val="nl-NL" w:eastAsia="en-GB"/>
        </w:rPr>
        <w:t xml:space="preserve">ekaterra’s climate and nature goals </w:t>
      </w:r>
      <w:r>
        <w:rPr>
          <w:color w:val="000000"/>
          <w:lang w:val="en-ZA" w:eastAsia="en-GB"/>
        </w:rPr>
        <w:t xml:space="preserve">of reducing emissions, restoring biodiversity and shifting fully to nature-based materials are </w:t>
      </w:r>
      <w:r>
        <w:rPr>
          <w:color w:val="000000"/>
          <w:lang w:val="nl-NL" w:eastAsia="en-GB"/>
        </w:rPr>
        <w:t xml:space="preserve">underpinned </w:t>
      </w:r>
      <w:r>
        <w:rPr>
          <w:color w:val="000000"/>
          <w:lang w:val="en-ZA" w:eastAsia="en-GB"/>
        </w:rPr>
        <w:t xml:space="preserve">with clear commitments: </w:t>
      </w:r>
    </w:p>
    <w:p w14:paraId="648BDF75" w14:textId="77777777" w:rsidR="005B3AD1" w:rsidRDefault="005B3AD1" w:rsidP="005B3AD1">
      <w:pPr>
        <w:pStyle w:val="ListParagraph"/>
        <w:numPr>
          <w:ilvl w:val="0"/>
          <w:numId w:val="1"/>
        </w:numPr>
        <w:rPr>
          <w:color w:val="000000"/>
          <w:lang w:val="en-ZA" w:eastAsia="en-GB"/>
        </w:rPr>
      </w:pPr>
      <w:r>
        <w:rPr>
          <w:color w:val="000000"/>
          <w:lang w:val="nl-NL" w:eastAsia="en-GB"/>
        </w:rPr>
        <w:t>Reduce greenhouse gas emissions 80% by 2030 from 2010 baseline (already reduced 66%)</w:t>
      </w:r>
    </w:p>
    <w:p w14:paraId="6508730E" w14:textId="77777777" w:rsidR="005B3AD1" w:rsidRDefault="005B3AD1" w:rsidP="005B3AD1">
      <w:pPr>
        <w:pStyle w:val="ListParagraph"/>
        <w:numPr>
          <w:ilvl w:val="0"/>
          <w:numId w:val="1"/>
        </w:numPr>
        <w:rPr>
          <w:color w:val="000000"/>
          <w:lang w:val="en-ZA" w:eastAsia="en-GB"/>
        </w:rPr>
      </w:pPr>
      <w:r>
        <w:rPr>
          <w:color w:val="000000"/>
          <w:lang w:val="nl-NL" w:eastAsia="en-GB"/>
        </w:rPr>
        <w:t>100% sustainably sourced teas by 2023 (98% today)</w:t>
      </w:r>
    </w:p>
    <w:p w14:paraId="1032BAFA" w14:textId="77777777" w:rsidR="005B3AD1" w:rsidRDefault="005B3AD1" w:rsidP="005B3AD1">
      <w:pPr>
        <w:pStyle w:val="ListParagraph"/>
        <w:numPr>
          <w:ilvl w:val="0"/>
          <w:numId w:val="1"/>
        </w:numPr>
        <w:rPr>
          <w:color w:val="000000"/>
          <w:lang w:val="en-ZA" w:eastAsia="en-GB"/>
        </w:rPr>
      </w:pPr>
      <w:r>
        <w:rPr>
          <w:color w:val="000000"/>
          <w:lang w:val="nl-NL" w:eastAsia="en-GB"/>
        </w:rPr>
        <w:t>100% plant-based tea bags by 2025 (73% today)</w:t>
      </w:r>
    </w:p>
    <w:p w14:paraId="053BC8F6" w14:textId="77777777" w:rsidR="005B3AD1" w:rsidRDefault="005B3AD1" w:rsidP="005B3AD1">
      <w:pPr>
        <w:pStyle w:val="ListParagraph"/>
        <w:numPr>
          <w:ilvl w:val="0"/>
          <w:numId w:val="1"/>
        </w:numPr>
        <w:rPr>
          <w:color w:val="000000"/>
          <w:lang w:val="en-ZA" w:eastAsia="en-GB"/>
        </w:rPr>
      </w:pPr>
      <w:r>
        <w:rPr>
          <w:color w:val="000000"/>
          <w:lang w:val="nl-NL" w:eastAsia="en-GB"/>
        </w:rPr>
        <w:t>All packaging recyclable, compostable or reusable by 2025 (82% today)</w:t>
      </w:r>
    </w:p>
    <w:p w14:paraId="61994B6C" w14:textId="77777777" w:rsidR="005B3AD1" w:rsidRDefault="005B3AD1" w:rsidP="005B3AD1">
      <w:pPr>
        <w:pStyle w:val="ListParagraph"/>
        <w:numPr>
          <w:ilvl w:val="0"/>
          <w:numId w:val="1"/>
        </w:numPr>
        <w:rPr>
          <w:color w:val="000000"/>
          <w:lang w:val="en-ZA" w:eastAsia="en-GB"/>
        </w:rPr>
      </w:pPr>
      <w:r>
        <w:rPr>
          <w:color w:val="000000"/>
          <w:lang w:val="nl-NL" w:eastAsia="en-GB"/>
        </w:rPr>
        <w:t>Maintain no waste to landfill from own operations</w:t>
      </w:r>
    </w:p>
    <w:p w14:paraId="50EF6811" w14:textId="77777777" w:rsidR="005B3AD1" w:rsidRDefault="005B3AD1" w:rsidP="005B3AD1">
      <w:pPr>
        <w:pStyle w:val="ListParagraph"/>
        <w:numPr>
          <w:ilvl w:val="0"/>
          <w:numId w:val="1"/>
        </w:numPr>
        <w:rPr>
          <w:color w:val="000000"/>
          <w:lang w:val="en-US" w:eastAsia="en-GB"/>
        </w:rPr>
      </w:pPr>
      <w:r>
        <w:rPr>
          <w:color w:val="000000"/>
          <w:lang w:val="nl-NL" w:eastAsia="en-GB"/>
        </w:rPr>
        <w:t>Deploy regenerative agriculture for raw materials sourcing by 2030</w:t>
      </w:r>
    </w:p>
    <w:p w14:paraId="0B783B5B" w14:textId="77777777" w:rsidR="005B3AD1" w:rsidRDefault="005B3AD1" w:rsidP="005B3AD1">
      <w:pPr>
        <w:pStyle w:val="ListParagraph"/>
        <w:rPr>
          <w:color w:val="000000"/>
          <w:lang w:val="nl-NL" w:eastAsia="en-GB"/>
        </w:rPr>
      </w:pPr>
    </w:p>
    <w:p w14:paraId="1E89CA1B" w14:textId="77777777" w:rsidR="005B3AD1" w:rsidRDefault="005B3AD1" w:rsidP="005B3AD1">
      <w:pPr>
        <w:rPr>
          <w:color w:val="000000"/>
          <w:lang w:val="nl-NL" w:eastAsia="en-GB"/>
        </w:rPr>
      </w:pPr>
      <w:r>
        <w:rPr>
          <w:color w:val="000000"/>
          <w:lang w:val="nl-NL" w:eastAsia="en-GB"/>
        </w:rPr>
        <w:t xml:space="preserve">ekaterra Chief Executive John Davison said: “We want to give back to nature more than we take. To sustain is to reduce the drain on the planet’s resources, which is a good start, but at ekaterra, we want to go beyond this. In the tea category, we have a unique opportunity to become climate positive through the regenerative power of plants”. </w:t>
      </w:r>
    </w:p>
    <w:p w14:paraId="271B428E" w14:textId="77777777" w:rsidR="005B3AD1" w:rsidRDefault="005B3AD1" w:rsidP="005B3AD1">
      <w:pPr>
        <w:rPr>
          <w:lang w:val="en-ZA" w:eastAsia="en-GB"/>
        </w:rPr>
      </w:pPr>
    </w:p>
    <w:p w14:paraId="5BD505C5" w14:textId="77777777" w:rsidR="005B3AD1" w:rsidRDefault="005B3AD1" w:rsidP="005B3AD1">
      <w:pPr>
        <w:rPr>
          <w:color w:val="000000"/>
          <w:lang w:val="nl-NL" w:eastAsia="en-GB"/>
        </w:rPr>
      </w:pPr>
      <w:r>
        <w:rPr>
          <w:color w:val="000000"/>
          <w:lang w:val="nl-NL" w:eastAsia="en-GB"/>
        </w:rPr>
        <w:t>ekaterra’s tea brands are already playing a pioneering role with sustainable business practices across the value chain. As the world’s largest tea brand, Lipton sources 100% of its teas from sustainably certified suppliers. PG tips, the first major brand to introduce bio-degradable tea bags in 2018, recently removed all traditional plastic from its packaging. Pukka is B-Corp certified and allocates 1% of annual turnover to support environmental initiatives. T2 is another B-Corp certified brand affirming 100% ethical sourcing for all aspects of its business. TAZO</w:t>
      </w:r>
      <w:r>
        <w:rPr>
          <w:rFonts w:ascii="Arial" w:hAnsi="Arial" w:cs="Arial"/>
          <w:color w:val="4D5156"/>
          <w:sz w:val="21"/>
          <w:szCs w:val="21"/>
          <w:shd w:val="clear" w:color="auto" w:fill="FFFFFF"/>
        </w:rPr>
        <w:t>®</w:t>
      </w:r>
      <w:r>
        <w:rPr>
          <w:color w:val="000000"/>
          <w:lang w:eastAsia="en-GB"/>
        </w:rPr>
        <w:t xml:space="preserve"> </w:t>
      </w:r>
      <w:r>
        <w:rPr>
          <w:color w:val="000000"/>
          <w:lang w:val="nl-NL" w:eastAsia="en-GB"/>
        </w:rPr>
        <w:t xml:space="preserve">is campaigning boldly in the USA for climate justice by planting more trees in deprived inner urban areas in order to help clean the air. </w:t>
      </w:r>
    </w:p>
    <w:p w14:paraId="164B3BA6" w14:textId="77777777" w:rsidR="005B3AD1" w:rsidRDefault="005B3AD1" w:rsidP="005B3AD1">
      <w:pPr>
        <w:rPr>
          <w:lang w:val="en-ZA" w:eastAsia="en-GB"/>
        </w:rPr>
      </w:pPr>
    </w:p>
    <w:p w14:paraId="5F3C040D" w14:textId="77777777" w:rsidR="005B3AD1" w:rsidRDefault="005B3AD1" w:rsidP="005B3AD1">
      <w:pPr>
        <w:rPr>
          <w:color w:val="000000"/>
          <w:lang w:val="en-US" w:eastAsia="en-GB"/>
        </w:rPr>
      </w:pPr>
      <w:r>
        <w:rPr>
          <w:color w:val="000000"/>
          <w:lang w:val="nl-NL" w:eastAsia="en-GB"/>
        </w:rPr>
        <w:t xml:space="preserve">ekaterra believes collective action across the entire tea industry is the only way to reach ambitious targets to become climate positive. "Real leadership today, means mobilizing and transforming the entire tea industry for positive impact" stated John Davison during a gathering with the company’s partners and stakeholders in Glasgow, on Monday November 8th. </w:t>
      </w:r>
    </w:p>
    <w:p w14:paraId="1C746222" w14:textId="77777777" w:rsidR="005B3AD1" w:rsidRDefault="005B3AD1" w:rsidP="005B3AD1">
      <w:pPr>
        <w:jc w:val="center"/>
        <w:rPr>
          <w:color w:val="000000"/>
          <w:lang w:val="nl-NL" w:eastAsia="en-GB"/>
        </w:rPr>
      </w:pPr>
      <w:r>
        <w:rPr>
          <w:color w:val="000000"/>
          <w:lang w:val="nl-NL" w:eastAsia="en-GB"/>
        </w:rPr>
        <w:t>--- end---</w:t>
      </w:r>
    </w:p>
    <w:p w14:paraId="37E56C0C" w14:textId="77777777" w:rsidR="005B3AD1" w:rsidRDefault="005B3AD1" w:rsidP="005B3AD1">
      <w:pPr>
        <w:rPr>
          <w:b/>
          <w:bCs/>
          <w:color w:val="000000"/>
          <w:lang w:val="en-ZA" w:eastAsia="en-GB"/>
        </w:rPr>
      </w:pPr>
      <w:r>
        <w:rPr>
          <w:b/>
          <w:bCs/>
          <w:color w:val="000000"/>
          <w:lang w:val="nl-NL" w:eastAsia="en-GB"/>
        </w:rPr>
        <w:t>NOTE TO EDITORS</w:t>
      </w:r>
    </w:p>
    <w:p w14:paraId="776EDCF3" w14:textId="77777777" w:rsidR="005B3AD1" w:rsidRDefault="005B3AD1" w:rsidP="005B3AD1">
      <w:pPr>
        <w:shd w:val="clear" w:color="auto" w:fill="FFFFFF"/>
        <w:rPr>
          <w:color w:val="000000"/>
          <w:lang w:val="en-ZA" w:eastAsia="en-GB"/>
        </w:rPr>
      </w:pPr>
      <w:r>
        <w:rPr>
          <w:b/>
          <w:bCs/>
          <w:color w:val="000000"/>
          <w:lang w:val="en-ZA" w:eastAsia="en-GB"/>
        </w:rPr>
        <w:t>ekaterra @COP26</w:t>
      </w:r>
      <w:r>
        <w:rPr>
          <w:b/>
          <w:bCs/>
          <w:i/>
          <w:iCs/>
          <w:color w:val="000000"/>
          <w:lang w:val="en-ZA" w:eastAsia="en-GB"/>
        </w:rPr>
        <w:t>: "plant powered to become climate positive".</w:t>
      </w:r>
      <w:r>
        <w:rPr>
          <w:color w:val="000000"/>
          <w:lang w:val="en-ZA" w:eastAsia="en-GB"/>
        </w:rPr>
        <w:t xml:space="preserve">  </w:t>
      </w:r>
    </w:p>
    <w:p w14:paraId="731F5940" w14:textId="77777777" w:rsidR="005B3AD1" w:rsidRDefault="005B3AD1" w:rsidP="005B3AD1">
      <w:pPr>
        <w:shd w:val="clear" w:color="auto" w:fill="FFFFFF"/>
        <w:rPr>
          <w:color w:val="000000"/>
          <w:lang w:val="en-ZA" w:eastAsia="en-GB"/>
        </w:rPr>
      </w:pPr>
      <w:r>
        <w:rPr>
          <w:color w:val="000000"/>
          <w:lang w:val="en-ZA" w:eastAsia="en-GB"/>
        </w:rPr>
        <w:t xml:space="preserve">Green Zone Cinema, Wednesday November 10, @10:00-11:30 am GMT.   </w:t>
      </w:r>
    </w:p>
    <w:p w14:paraId="14AFD993" w14:textId="77777777" w:rsidR="005B3AD1" w:rsidRDefault="005B3AD1" w:rsidP="005B3AD1">
      <w:pPr>
        <w:shd w:val="clear" w:color="auto" w:fill="FFFFFF"/>
        <w:rPr>
          <w:color w:val="000000"/>
          <w:lang w:val="en-ZA" w:eastAsia="en-GB"/>
        </w:rPr>
      </w:pPr>
      <w:r>
        <w:rPr>
          <w:color w:val="000000"/>
          <w:lang w:val="en-ZA" w:eastAsia="en-GB"/>
        </w:rPr>
        <w:t xml:space="preserve">Link for livestream here:  </w:t>
      </w:r>
      <w:hyperlink r:id="rId7" w:history="1">
        <w:r>
          <w:rPr>
            <w:rStyle w:val="Hyperlink"/>
            <w:color w:val="0000FF"/>
            <w:lang w:val="nl-NL"/>
          </w:rPr>
          <w:t>Plant powered to become climate positive | #COP26 - YouTube</w:t>
        </w:r>
      </w:hyperlink>
    </w:p>
    <w:p w14:paraId="393A907A" w14:textId="77777777" w:rsidR="005B3AD1" w:rsidRDefault="005B3AD1" w:rsidP="005B3AD1">
      <w:pPr>
        <w:rPr>
          <w:b/>
          <w:bCs/>
          <w:color w:val="000000"/>
          <w:lang w:val="en-ZA" w:eastAsia="en-GB"/>
        </w:rPr>
      </w:pPr>
    </w:p>
    <w:p w14:paraId="16C57B61" w14:textId="77777777" w:rsidR="005B3AD1" w:rsidRDefault="005B3AD1" w:rsidP="005B3AD1">
      <w:pPr>
        <w:rPr>
          <w:b/>
          <w:bCs/>
          <w:color w:val="000000"/>
          <w:lang w:val="en-ZA" w:eastAsia="en-GB"/>
        </w:rPr>
      </w:pPr>
      <w:r>
        <w:rPr>
          <w:b/>
          <w:bCs/>
          <w:color w:val="000000"/>
          <w:lang w:val="en-ZA" w:eastAsia="en-GB"/>
        </w:rPr>
        <w:t>ABOUT EKATERRA</w:t>
      </w:r>
    </w:p>
    <w:p w14:paraId="311AF0A9" w14:textId="77777777" w:rsidR="005B3AD1" w:rsidRDefault="005B3AD1" w:rsidP="005B3AD1">
      <w:pPr>
        <w:rPr>
          <w:color w:val="000000"/>
          <w:lang w:val="nl-NL" w:eastAsia="en-GB"/>
        </w:rPr>
      </w:pPr>
      <w:r>
        <w:rPr>
          <w:color w:val="000000"/>
          <w:lang w:val="nl-NL" w:eastAsia="en-GB"/>
        </w:rPr>
        <w:t>ekaterra, the Tea division of Unilever, is the biggest tea business globally, with world class purpose driven brands including Lipton, PG tips, Pukka, T2 and TAZO</w:t>
      </w:r>
      <w:r>
        <w:rPr>
          <w:rFonts w:ascii="Arial" w:hAnsi="Arial" w:cs="Arial"/>
          <w:color w:val="4D5156"/>
          <w:sz w:val="21"/>
          <w:szCs w:val="21"/>
          <w:shd w:val="clear" w:color="auto" w:fill="FFFFFF"/>
        </w:rPr>
        <w:t>®</w:t>
      </w:r>
      <w:r>
        <w:rPr>
          <w:color w:val="000000"/>
          <w:lang w:val="nl-NL" w:eastAsia="en-GB"/>
        </w:rPr>
        <w:t xml:space="preserve">. With 11 production factories in 4 continents and tea estates in 3 countries, ekaterra is growing a world of wellbeing through the regenerative power of plants. </w:t>
      </w:r>
      <w:hyperlink r:id="rId8" w:history="1">
        <w:r>
          <w:rPr>
            <w:rStyle w:val="Hyperlink"/>
            <w:lang w:val="nl-NL" w:eastAsia="en-GB"/>
          </w:rPr>
          <w:t>www.ekaterratea.com</w:t>
        </w:r>
      </w:hyperlink>
    </w:p>
    <w:p w14:paraId="718F549D" w14:textId="77777777" w:rsidR="005B3AD1" w:rsidRDefault="005B3AD1" w:rsidP="005B3AD1">
      <w:pPr>
        <w:rPr>
          <w:color w:val="000000"/>
          <w:lang w:val="en-US" w:eastAsia="en-GB"/>
        </w:rPr>
      </w:pPr>
    </w:p>
    <w:p w14:paraId="22AE0758" w14:textId="77777777" w:rsidR="005B3AD1" w:rsidRDefault="005B3AD1" w:rsidP="005B3AD1">
      <w:pPr>
        <w:shd w:val="clear" w:color="auto" w:fill="FFFFFF"/>
        <w:rPr>
          <w:b/>
          <w:bCs/>
          <w:lang w:val="en-US"/>
        </w:rPr>
      </w:pPr>
      <w:r>
        <w:rPr>
          <w:b/>
          <w:bCs/>
          <w:color w:val="000000"/>
          <w:lang w:val="en-US"/>
        </w:rPr>
        <w:t>For more information on this Press Release please contact:   </w:t>
      </w:r>
    </w:p>
    <w:p w14:paraId="095C7BA3" w14:textId="77777777" w:rsidR="005B3AD1" w:rsidRDefault="00BF09E4" w:rsidP="005B3AD1">
      <w:pPr>
        <w:rPr>
          <w:b/>
          <w:bCs/>
          <w:color w:val="378059"/>
          <w:lang w:val="en-US" w:eastAsia="nl-NL"/>
        </w:rPr>
      </w:pPr>
      <w:hyperlink r:id="rId9" w:history="1">
        <w:r w:rsidR="005B3AD1">
          <w:rPr>
            <w:rStyle w:val="Hyperlink"/>
            <w:b/>
            <w:bCs/>
            <w:lang w:val="en-US" w:eastAsia="nl-NL"/>
          </w:rPr>
          <w:t>pressoffice.ekaterra@ekaterratea.com</w:t>
        </w:r>
      </w:hyperlink>
      <w:r w:rsidR="005B3AD1">
        <w:rPr>
          <w:b/>
          <w:bCs/>
          <w:color w:val="378059"/>
          <w:lang w:eastAsia="nl-NL"/>
        </w:rPr>
        <w:t xml:space="preserve"> </w:t>
      </w:r>
      <w:r w:rsidR="005B3AD1">
        <w:rPr>
          <w:b/>
          <w:bCs/>
          <w:color w:val="000000"/>
          <w:lang w:val="en-US"/>
        </w:rPr>
        <w:t xml:space="preserve">; </w:t>
      </w:r>
      <w:hyperlink r:id="rId10" w:history="1">
        <w:r w:rsidR="005B3AD1">
          <w:rPr>
            <w:rStyle w:val="Hyperlink"/>
            <w:b/>
            <w:bCs/>
            <w:lang w:val="en-US"/>
          </w:rPr>
          <w:t>jon@tiltonconsultancy.com</w:t>
        </w:r>
      </w:hyperlink>
    </w:p>
    <w:p w14:paraId="3FA750ED" w14:textId="77777777" w:rsidR="00F930BE" w:rsidRDefault="00F930BE"/>
    <w:sectPr w:rsidR="00F93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0298A"/>
    <w:multiLevelType w:val="hybridMultilevel"/>
    <w:tmpl w:val="915A8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D1"/>
    <w:rsid w:val="005B3AD1"/>
    <w:rsid w:val="00BF09E4"/>
    <w:rsid w:val="00F930B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385C"/>
  <w15:chartTrackingRefBased/>
  <w15:docId w15:val="{22CF2A6B-ABCA-4443-AEAB-531C4483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A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AD1"/>
    <w:rPr>
      <w:color w:val="0563C1"/>
      <w:u w:val="single"/>
    </w:rPr>
  </w:style>
  <w:style w:type="character" w:customStyle="1" w:styleId="ListParagraphChar">
    <w:name w:val="List Paragraph Char"/>
    <w:aliases w:val="Bullet list Char,Dot pt Char,Bullet Points Char,No Spacing1 Char,List Paragraph Char Char Char Char,Indicator Text Char,Numbered Para 1 Char,List Paragraph1 Char,Bullet 1 Char,MAIN CONTENT Char,List Paragraph12 Char,OBC Bullet Char"/>
    <w:basedOn w:val="DefaultParagraphFont"/>
    <w:link w:val="ListParagraph"/>
    <w:uiPriority w:val="34"/>
    <w:locked/>
    <w:rsid w:val="005B3AD1"/>
    <w:rPr>
      <w:rFonts w:ascii="Calibri" w:hAnsi="Calibri" w:cs="Calibri"/>
    </w:rPr>
  </w:style>
  <w:style w:type="paragraph" w:styleId="ListParagraph">
    <w:name w:val="List Paragraph"/>
    <w:aliases w:val="Bullet list,Dot pt,Bullet Points,No Spacing1,List Paragraph Char Char Char,Indicator Text,Numbered Para 1,List Paragraph1,Bullet 1,MAIN CONTENT,List Paragraph12,OBC Bullet,F5 List Paragraph,Colorful List - Accent 11,Normal numbered,number"/>
    <w:basedOn w:val="Normal"/>
    <w:link w:val="ListParagraphChar"/>
    <w:uiPriority w:val="34"/>
    <w:qFormat/>
    <w:rsid w:val="005B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ekaterratea.com%2F&amp;data=04%7C01%7CGeorgia.Moschovou%40ekaterratea.com%7Cc3965b9bc7f64470ed7908d9a2c1d374%7Cf66fae025d36495bbfe078a6ff9f8e6e%7C1%7C0%7C637719775618408857%7CUnknown%7CTWFpbGZsb3d8eyJWIjoiMC4wLjAwMDAiLCJQIjoiV2luMzIiLCJBTiI6Ik1haWwiLCJXVCI6Mn0%3D%7C1000&amp;sdata=W%2FLlR9%2BS7A3gmKcJEQZeYhozuR%2FYSpGsjMxTbn5s0dI%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youtube.com%2Fwatch%3Fv%3DSVTLae9IPwo&amp;data=04%7C01%7CGeorgia.Moschovou%40ekaterratea.com%7Cc3965b9bc7f64470ed7908d9a2c1d374%7Cf66fae025d36495bbfe078a6ff9f8e6e%7C1%7C0%7C637719775618398903%7CUnknown%7CTWFpbGZsb3d8eyJWIjoiMC4wLjAwMDAiLCJQIjoiV2luMzIiLCJBTiI6Ik1haWwiLCJXVCI6Mn0%3D%7C1000&amp;sdata=FbK4xHjewlx2yF%2FQlGkQVjrAIblBKOgLgltxEqOiwUk%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7D4B3.3228D41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on@tiltonconsultancy.com" TargetMode="External"/><Relationship Id="rId4" Type="http://schemas.openxmlformats.org/officeDocument/2006/relationships/webSettings" Target="webSettings.xml"/><Relationship Id="rId9" Type="http://schemas.openxmlformats.org/officeDocument/2006/relationships/hyperlink" Target="mailto:pressoffice.ekaterra@ekaterrat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Moschovou, Georgia</dc:creator>
  <cp:keywords/>
  <dc:description/>
  <cp:lastModifiedBy>Juanda, Irwan</cp:lastModifiedBy>
  <cp:revision>2</cp:revision>
  <dcterms:created xsi:type="dcterms:W3CDTF">2021-11-08T14:16:00Z</dcterms:created>
  <dcterms:modified xsi:type="dcterms:W3CDTF">2021-11-08T14:16:00Z</dcterms:modified>
</cp:coreProperties>
</file>